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Mosquito</w:t>
      </w:r>
    </w:p>
    <w:p>
      <w:pPr>
        <w:spacing w:after="320"/>
      </w:pPr>
      <w:r>
        <w:t>Combined Information Sheets</w:t>
      </w:r>
    </w:p>
    <w:p>
      <w:pPr>
        <w:pStyle w:val="Heading1"/>
      </w:pPr>
      <w:r>
        <w:t>Mosquito</w:t>
      </w:r>
    </w:p>
    <w:p>
      <w:r>
        <w:rPr>
          <w:b/>
        </w:rPr>
        <w:t xml:space="preserve">Online Information Sheet: </w:t>
      </w:r>
      <w:hyperlink r:id="rId11">
        <w:r>
          <w:rPr>
            <w:color w:val="245B43"/>
            <w:u w:val="single"/>
          </w:rPr>
          <w:t>planteducationproject.com/animals/mosquito/</w:t>
        </w:r>
      </w:hyperlink>
    </w:p>
    <w:p>
      <w:r>
        <w:rPr>
          <w:b w:val="0"/>
          <w:i w:val="0"/>
        </w:rPr>
        <w:t>🌿 Animal Information Sheet</w:t>
      </w:r>
    </w:p>
    <w:p>
      <w:pPr>
        <w:pStyle w:val="Heading2"/>
      </w:pPr>
      <w:r>
        <w:t>Identification  Life Cycle  Prevention  Health Protection</w:t>
      </w:r>
    </w:p>
    <w:p>
      <w:r>
        <w:rPr>
          <w:b w:val="0"/>
          <w:i w:val="0"/>
        </w:rPr>
        <w:t>Mosquitoes are part of aquatic and terrestrial food webs, but some species transmit disease. The most effective household control is simple: remove standing water every week and prevent bites.</w:t>
      </w:r>
    </w:p>
    <w:p>
      <w:pPr>
        <w:pStyle w:val="Heading2"/>
      </w:pPr>
      <w:r>
        <w:t>Eggs  •  Larva  •  Pupa  •  Adult female</w:t>
      </w:r>
    </w:p>
    <w:p>
      <w:r>
        <w:rPr>
          <w:b w:val="0"/>
          <w:i/>
        </w:rPr>
        <w:t>AI-generated scientific reference plate. Appearance varies among species.</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Animal group</w:t>
            </w:r>
          </w:p>
        </w:tc>
        <w:tc>
          <w:tcPr>
            <w:tcW w:type="dxa" w:w="5083"/>
            <w:vAlign w:val="center"/>
            <w:shd w:fill="E9EDF0"/>
          </w:tcPr>
          <w:p>
            <w:pPr>
              <w:spacing w:after="60"/>
            </w:pPr>
            <w:r>
              <w:rPr>
                <w:b/>
                <w:i w:val="0"/>
                <w:sz w:val="22"/>
              </w:rPr>
              <w:t>Insect; order Diptera; family Culicidae</w:t>
            </w:r>
          </w:p>
        </w:tc>
      </w:tr>
      <w:tr>
        <w:trPr>
          <w:cantSplit/>
        </w:trPr>
        <w:tc>
          <w:tcPr>
            <w:tcW w:type="dxa" w:w="5083"/>
            <w:vAlign w:val="center"/>
            <w:shd w:fill="FFFFFF"/>
          </w:tcPr>
          <w:p>
            <w:pPr>
              <w:spacing w:after="60"/>
            </w:pPr>
            <w:r>
              <w:rPr>
                <w:b/>
                <w:i w:val="0"/>
                <w:sz w:val="22"/>
              </w:rPr>
              <w:t>Range</w:t>
            </w:r>
          </w:p>
        </w:tc>
        <w:tc>
          <w:tcPr>
            <w:tcW w:type="dxa" w:w="5083"/>
            <w:vAlign w:val="center"/>
            <w:shd w:fill="FFFFFF"/>
          </w:tcPr>
          <w:p>
            <w:pPr>
              <w:spacing w:after="60"/>
            </w:pPr>
            <w:r>
              <w:rPr>
                <w:b w:val="0"/>
                <w:i w:val="0"/>
                <w:sz w:val="22"/>
              </w:rPr>
              <w:t>Worldwide except permanently frozen regions</w:t>
            </w:r>
          </w:p>
        </w:tc>
      </w:tr>
      <w:tr>
        <w:trPr>
          <w:cantSplit/>
        </w:trPr>
        <w:tc>
          <w:tcPr>
            <w:tcW w:type="dxa" w:w="5083"/>
            <w:vAlign w:val="center"/>
            <w:shd w:fill="FFFFFF"/>
          </w:tcPr>
          <w:p>
            <w:pPr>
              <w:spacing w:after="60"/>
            </w:pPr>
            <w:r>
              <w:rPr>
                <w:b/>
                <w:i w:val="0"/>
                <w:sz w:val="22"/>
              </w:rPr>
              <w:t>Life cycle</w:t>
            </w:r>
          </w:p>
        </w:tc>
        <w:tc>
          <w:tcPr>
            <w:tcW w:type="dxa" w:w="5083"/>
            <w:vAlign w:val="center"/>
            <w:shd w:fill="FFFFFF"/>
          </w:tcPr>
          <w:p>
            <w:pPr>
              <w:spacing w:after="60"/>
            </w:pPr>
            <w:r>
              <w:rPr>
                <w:b w:val="0"/>
                <w:i w:val="0"/>
                <w:sz w:val="22"/>
              </w:rPr>
              <w:t>Egg → larva → pupa → adult</w:t>
            </w:r>
          </w:p>
        </w:tc>
      </w:tr>
      <w:tr>
        <w:trPr>
          <w:cantSplit/>
        </w:trPr>
        <w:tc>
          <w:tcPr>
            <w:tcW w:type="dxa" w:w="5083"/>
            <w:vAlign w:val="center"/>
            <w:shd w:fill="FFFFFF"/>
          </w:tcPr>
          <w:p>
            <w:pPr>
              <w:spacing w:after="60"/>
            </w:pPr>
            <w:r>
              <w:rPr>
                <w:b/>
                <w:i w:val="0"/>
                <w:sz w:val="22"/>
              </w:rPr>
              <w:t>Water requirement</w:t>
            </w:r>
          </w:p>
        </w:tc>
        <w:tc>
          <w:tcPr>
            <w:tcW w:type="dxa" w:w="5083"/>
            <w:vAlign w:val="center"/>
            <w:shd w:fill="FFFFFF"/>
          </w:tcPr>
          <w:p>
            <w:pPr>
              <w:spacing w:after="60"/>
            </w:pPr>
            <w:r>
              <w:rPr>
                <w:b w:val="0"/>
                <w:i w:val="0"/>
                <w:sz w:val="22"/>
              </w:rPr>
              <w:t>Eggs and immature stages develop in water</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Adults use plant sugars; females of many species also take blood meals to produce eggs</w:t>
            </w:r>
          </w:p>
        </w:tc>
      </w:tr>
      <w:tr>
        <w:trPr>
          <w:cantSplit/>
        </w:trPr>
        <w:tc>
          <w:tcPr>
            <w:tcW w:type="dxa" w:w="5083"/>
            <w:vAlign w:val="center"/>
            <w:shd w:fill="FFFFFF"/>
          </w:tcPr>
          <w:p>
            <w:pPr>
              <w:spacing w:after="60"/>
            </w:pPr>
            <w:r>
              <w:rPr>
                <w:b/>
                <w:i w:val="0"/>
                <w:sz w:val="22"/>
              </w:rPr>
              <w:t>Indiana concern</w:t>
            </w:r>
          </w:p>
        </w:tc>
        <w:tc>
          <w:tcPr>
            <w:tcW w:type="dxa" w:w="5083"/>
            <w:vAlign w:val="center"/>
            <w:shd w:fill="FFFFFF"/>
          </w:tcPr>
          <w:p>
            <w:pPr>
              <w:spacing w:after="60"/>
            </w:pPr>
            <w:r>
              <w:rPr>
                <w:b w:val="0"/>
                <w:i w:val="0"/>
                <w:sz w:val="22"/>
              </w:rPr>
              <w:t>Primarily nuisance biting; West Nile virus is the leading mosquito-borne disease concern</w:t>
            </w:r>
          </w:p>
        </w:tc>
      </w:tr>
      <w:tr>
        <w:trPr>
          <w:cantSplit/>
        </w:trPr>
        <w:tc>
          <w:tcPr>
            <w:tcW w:type="dxa" w:w="5083"/>
            <w:vAlign w:val="center"/>
            <w:shd w:fill="FFFFFF"/>
          </w:tcPr>
          <w:p>
            <w:pPr>
              <w:spacing w:after="60"/>
            </w:pPr>
            <w:r>
              <w:rPr>
                <w:b/>
                <w:i w:val="0"/>
                <w:sz w:val="22"/>
              </w:rPr>
              <w:t>Best control</w:t>
            </w:r>
          </w:p>
        </w:tc>
        <w:tc>
          <w:tcPr>
            <w:tcW w:type="dxa" w:w="5083"/>
            <w:vAlign w:val="center"/>
            <w:shd w:fill="FFFFFF"/>
          </w:tcPr>
          <w:p>
            <w:pPr>
              <w:spacing w:after="60"/>
            </w:pPr>
            <w:r>
              <w:rPr>
                <w:b w:val="0"/>
                <w:i w:val="0"/>
                <w:sz w:val="22"/>
              </w:rPr>
              <w:t>Tip, toss, drain, or cover water-holding containers every week</w:t>
            </w:r>
          </w:p>
        </w:tc>
      </w:tr>
    </w:tbl>
    <w:p>
      <w:pPr>
        <w:spacing w:after="20"/>
      </w:pPr>
    </w:p>
    <w:p>
      <w:pPr>
        <w:pStyle w:val="Heading2"/>
      </w:pPr>
      <w:r>
        <w:t>How to Recognize Mosquitoes</w:t>
      </w:r>
    </w:p>
    <w:p>
      <w:pPr>
        <w:pStyle w:val="ListBullet"/>
      </w:pPr>
      <w:r>
        <w:rPr>
          <w:b w:val="0"/>
          <w:i w:val="0"/>
        </w:rPr>
        <w:t>Adults are slender flies with long legs, one pair of wings, and a projecting proboscis. Their wings usually bear scales.</w:t>
      </w:r>
    </w:p>
    <w:p>
      <w:pPr>
        <w:pStyle w:val="ListBullet"/>
      </w:pPr>
      <w:r>
        <w:rPr>
          <w:b w:val="0"/>
          <w:i w:val="0"/>
        </w:rPr>
        <w:t>Larvae are active, wriggling aquatic forms. Many hang from the surface to breathe; some lie parallel to it.</w:t>
      </w:r>
    </w:p>
    <w:p>
      <w:pPr>
        <w:pStyle w:val="ListBullet"/>
      </w:pPr>
      <w:r>
        <w:rPr>
          <w:b w:val="0"/>
          <w:i w:val="0"/>
        </w:rPr>
        <w:t>Pupae are comma-shaped, aquatic, and mobile. They do not feed.</w:t>
      </w:r>
    </w:p>
    <w:p>
      <w:pPr>
        <w:pStyle w:val="ListBullet"/>
      </w:pPr>
      <w:r>
        <w:rPr>
          <w:b w:val="0"/>
          <w:i w:val="0"/>
        </w:rPr>
        <w:t>Mosquitoes differ from harmless midges and crane flies. Do not identify a disease risk from appearance alone.</w:t>
      </w:r>
    </w:p>
    <w:p>
      <w:pPr>
        <w:pStyle w:val="Heading2"/>
      </w:pPr>
      <w:r>
        <w:t>Life Cycle</w:t>
      </w:r>
    </w:p>
    <w:p>
      <w:r>
        <w:rPr>
          <w:b/>
          <w:i w:val="0"/>
        </w:rPr>
        <w:t xml:space="preserve">1  Eggs  </w:t>
      </w:r>
      <w:r>
        <w:t>Laid on water, on moist surfaces likely to flood, or in rafts on the water surface, depending on species.</w:t>
      </w:r>
    </w:p>
    <w:p>
      <w:r>
        <w:rPr>
          <w:b/>
          <w:i w:val="0"/>
        </w:rPr>
        <w:t xml:space="preserve">2  Larvae  </w:t>
      </w:r>
      <w:r>
        <w:t>Live in water and feed on microorganisms and organic matter. They molt several times.</w:t>
      </w:r>
    </w:p>
    <w:p>
      <w:r>
        <w:rPr>
          <w:b/>
          <w:i w:val="0"/>
        </w:rPr>
        <w:t xml:space="preserve">3  Pupae  </w:t>
      </w:r>
      <w:r>
        <w:t>Remain in water while the adult develops. The adult then emerges at the surface.</w:t>
      </w:r>
    </w:p>
    <w:p>
      <w:r>
        <w:rPr>
          <w:b/>
          <w:i w:val="0"/>
        </w:rPr>
        <w:t xml:space="preserve">4  Adults  </w:t>
      </w:r>
      <w:r>
        <w:t>Males and females feed on plant sugars. Females of many species need a blood meal before producing eggs.</w:t>
      </w:r>
    </w:p>
    <w:p>
      <w:pPr>
        <w:pStyle w:val="Heading2"/>
      </w:pPr>
      <w:r>
        <w:t>Where They Breed Around Homes</w:t>
      </w:r>
    </w:p>
    <w:p>
      <w:pPr>
        <w:pStyle w:val="ListBullet"/>
      </w:pPr>
      <w:r>
        <w:rPr>
          <w:b w:val="0"/>
          <w:i w:val="0"/>
        </w:rPr>
        <w:t>Buckets, toys, tarps, wheelbarrows, clogged gutters, and plant saucers</w:t>
      </w:r>
    </w:p>
    <w:p>
      <w:pPr>
        <w:pStyle w:val="ListBullet"/>
      </w:pPr>
      <w:r>
        <w:rPr>
          <w:b w:val="0"/>
          <w:i w:val="0"/>
        </w:rPr>
        <w:t>Birdbaths, pet bowls, rain barrels, and neglected pools</w:t>
      </w:r>
    </w:p>
    <w:p>
      <w:pPr>
        <w:pStyle w:val="ListBullet"/>
      </w:pPr>
      <w:r>
        <w:rPr>
          <w:b w:val="0"/>
          <w:i w:val="0"/>
        </w:rPr>
        <w:t>Discarded tires, cans, bottles, and any small depression that holds water</w:t>
      </w:r>
    </w:p>
    <w:p>
      <w:pPr>
        <w:pStyle w:val="ListBullet"/>
      </w:pPr>
      <w:r>
        <w:rPr>
          <w:b w:val="0"/>
          <w:i w:val="0"/>
        </w:rPr>
        <w:t>Tree holes, low spots, storm drains, and other natural or built water pockets</w:t>
      </w:r>
    </w:p>
    <w:p>
      <w:pPr>
        <w:pStyle w:val="Heading2"/>
      </w:pPr>
      <w:r>
        <w:t>Weekly Yard Check</w:t>
      </w:r>
    </w:p>
    <w:p>
      <w:pPr>
        <w:pStyle w:val="ListBullet"/>
      </w:pPr>
      <w:r>
        <w:rPr>
          <w:b w:val="0"/>
          <w:i w:val="0"/>
        </w:rPr>
        <w:t>Once each week, empty and scrub containers; eggs can cling above the waterline.</w:t>
      </w:r>
    </w:p>
    <w:p>
      <w:pPr>
        <w:pStyle w:val="ListBullet"/>
      </w:pPr>
      <w:r>
        <w:rPr>
          <w:b w:val="0"/>
          <w:i w:val="0"/>
        </w:rPr>
        <w:t>Turn over, cover, store indoors, or discard items that collect rainwater.</w:t>
      </w:r>
    </w:p>
    <w:p>
      <w:pPr>
        <w:pStyle w:val="ListBullet"/>
      </w:pPr>
      <w:r>
        <w:rPr>
          <w:b w:val="0"/>
          <w:i w:val="0"/>
        </w:rPr>
        <w:t>Keep gutters flowing and pools maintained. Cover rain barrels with intact fine mesh.</w:t>
      </w:r>
    </w:p>
    <w:p>
      <w:pPr>
        <w:pStyle w:val="ListBullet"/>
      </w:pPr>
      <w:r>
        <w:rPr>
          <w:b w:val="0"/>
          <w:i w:val="0"/>
        </w:rPr>
        <w:t>Change birdbath water at least weekly. Refresh pet water frequently.</w:t>
      </w:r>
    </w:p>
    <w:p>
      <w:pPr>
        <w:pStyle w:val="ListBullet"/>
      </w:pPr>
      <w:r>
        <w:rPr>
          <w:b w:val="0"/>
          <w:i w:val="0"/>
        </w:rPr>
        <w:t>For water that cannot be drained, use only a pesticide labeled for mosquito larvae and follow the label exactly. The label is the law.</w:t>
      </w:r>
    </w:p>
    <w:p>
      <w:pPr>
        <w:pStyle w:val="Heading2"/>
      </w:pPr>
      <w:r>
        <w:t>Prevent Bites</w:t>
      </w:r>
    </w:p>
    <w:p>
      <w:pPr>
        <w:pStyle w:val="ListBullet"/>
      </w:pPr>
      <w:r>
        <w:rPr>
          <w:b w:val="0"/>
          <w:i w:val="0"/>
        </w:rPr>
        <w:t>Use an EPA-registered repellent containing DEET, picaridin, IR3535, oil of lemon eucalyptus or PMD, or 2-undecanone. Follow the product label.</w:t>
      </w:r>
    </w:p>
    <w:p>
      <w:pPr>
        <w:pStyle w:val="ListBullet"/>
      </w:pPr>
      <w:r>
        <w:rPr>
          <w:b w:val="0"/>
          <w:i w:val="0"/>
        </w:rPr>
        <w:t>Wear loose long sleeves, long pants, socks, and shoes when mosquitoes are active.</w:t>
      </w:r>
    </w:p>
    <w:p>
      <w:pPr>
        <w:pStyle w:val="ListBullet"/>
      </w:pPr>
      <w:r>
        <w:rPr>
          <w:b w:val="0"/>
          <w:i w:val="0"/>
        </w:rPr>
        <w:t>Treat clothing and gear with permethrin or buy pretreated gear. Never apply permethrin directly to skin.</w:t>
      </w:r>
    </w:p>
    <w:p>
      <w:pPr>
        <w:pStyle w:val="ListBullet"/>
      </w:pPr>
      <w:r>
        <w:rPr>
          <w:b w:val="0"/>
          <w:i w:val="0"/>
        </w:rPr>
        <w:t>Repair window and door screens. Use air conditioning when practical.</w:t>
      </w:r>
    </w:p>
    <w:p>
      <w:pPr>
        <w:pStyle w:val="ListBullet"/>
      </w:pPr>
      <w:r>
        <w:rPr>
          <w:b w:val="0"/>
          <w:i w:val="0"/>
        </w:rPr>
        <w:t>Protect infants with clothing and mosquito netting. Do not use insect repellent on babies younger than 2 months; do not use oil of lemon eucalyptus or PMD on children younger than 3 years.</w:t>
      </w:r>
    </w:p>
    <w:p>
      <w:pPr>
        <w:pStyle w:val="Heading2"/>
      </w:pPr>
      <w:r>
        <w:t>Health Concerns in Indiana</w:t>
      </w:r>
    </w:p>
    <w:p>
      <w:r>
        <w:rPr>
          <w:b w:val="0"/>
          <w:i w:val="0"/>
        </w:rPr>
        <w:t>West Nile virus is the principal mosquito-borne disease reported in Indiana. Other infections can occur but are less common. Most mosquito bites cause only temporary itching and swelling; infection risk depends on mosquito species, place, season, and current disease activity.</w:t>
      </w:r>
    </w:p>
    <w:p>
      <w:pPr>
        <w:pStyle w:val="Heading2"/>
      </w:pPr>
      <w:r>
        <w:t>After a Bite</w:t>
      </w:r>
    </w:p>
    <w:p>
      <w:r>
        <w:rPr>
          <w:b/>
          <w:i w:val="0"/>
        </w:rPr>
        <w:t xml:space="preserve">Routine care: </w:t>
      </w:r>
      <w:r>
        <w:t>Wash the area. Use a cold pack for swelling and avoid scratching.</w:t>
      </w:r>
    </w:p>
    <w:p>
      <w:r>
        <w:rPr>
          <w:b/>
          <w:i w:val="0"/>
        </w:rPr>
        <w:t xml:space="preserve">Medical advice: </w:t>
      </w:r>
      <w:r>
        <w:t>Seek medical advice for fever, severe headache, confusion, weakness, stiff neck, unusual rash, or worsening symptoms after mosquito exposure.</w:t>
      </w:r>
    </w:p>
    <w:p>
      <w:r>
        <w:rPr>
          <w:b/>
          <w:i w:val="0"/>
        </w:rPr>
        <w:t xml:space="preserve">Emergency: </w:t>
      </w:r>
      <w:r>
        <w:t>Call emergency services for trouble breathing, facial or throat swelling, fainting, or other signs of a severe allergic reaction.</w:t>
      </w:r>
    </w:p>
    <w:p>
      <w:pPr>
        <w:pStyle w:val="Heading2"/>
      </w:pPr>
      <w:r>
        <w:t>Use Pesticides Carefully</w:t>
      </w:r>
    </w:p>
    <w:p>
      <w:r>
        <w:rPr>
          <w:b w:val="0"/>
          <w:i w:val="0"/>
        </w:rPr>
        <w:t>Source reduction comes first. Adult mosquito sprays provide temporary relief and can affect other insects if misused. Use the least amount needed, apply only where and when the label permits, avoid flowering plants when pollinators are active, and never improvise concentrations or application methods.</w:t>
      </w:r>
    </w:p>
    <w:p>
      <w:pPr>
        <w:pStyle w:val="Heading2"/>
      </w:pPr>
      <w:r>
        <w:t>Ecological Role</w:t>
      </w:r>
    </w:p>
    <w:p>
      <w:r>
        <w:rPr>
          <w:b w:val="0"/>
          <w:i w:val="0"/>
        </w:rPr>
        <w:t>Mosquito larvae recycle organic matter and are eaten by aquatic predators. Adults provide food for spiders, dragonflies, fish, birds, bats, and other animals. Control should target breeding sites and biting risk, not indiscriminate destruction of habitat.</w:t>
      </w:r>
    </w:p>
    <w:p>
      <w:pPr>
        <w:pStyle w:val="Heading2"/>
      </w:pPr>
      <w:r>
        <w:t>Authoritative Sources</w:t>
      </w:r>
    </w:p>
    <w:p>
      <w:pPr>
        <w:pStyle w:val="ListBullet"/>
      </w:pPr>
      <w:r>
        <w:rPr>
          <w:b/>
          <w:i w:val="0"/>
        </w:rPr>
        <w:t xml:space="preserve">Centers for Disease Control and Prevention: </w:t>
      </w:r>
      <w:r>
        <w:t>Mosquitoes  About and Prevention — https://www.cdc.gov/mosquitoes/</w:t>
      </w:r>
    </w:p>
    <w:p>
      <w:pPr>
        <w:pStyle w:val="ListBullet"/>
      </w:pPr>
      <w:r>
        <w:rPr>
          <w:b/>
          <w:i w:val="0"/>
        </w:rPr>
        <w:t xml:space="preserve">Indiana Department of Health: </w:t>
      </w:r>
      <w:r>
        <w:t>Mosquito Borne Diseases — https://www.in.gov/health/idepd/zoonotic-and-vectorborne-epidemiology-entomology/vector-borne/mosquito-borne-diseases/</w:t>
      </w:r>
    </w:p>
    <w:p>
      <w:pPr>
        <w:pStyle w:val="ListBullet"/>
      </w:pPr>
      <w:r>
        <w:rPr>
          <w:b/>
          <w:i w:val="0"/>
        </w:rPr>
        <w:t xml:space="preserve">U.S. Environmental Protection Agency: </w:t>
      </w:r>
      <w:r>
        <w:t>Find the Repellent That Is Right for You — https://www.epa.gov/insect-repellents/find-repellent-right-you</w:t>
      </w:r>
    </w:p>
    <w:p>
      <w:pPr>
        <w:pStyle w:val="ListBullet"/>
      </w:pPr>
      <w:r>
        <w:rPr>
          <w:b/>
          <w:i w:val="0"/>
        </w:rPr>
        <w:t xml:space="preserve">Purdue Extension Entomology: </w:t>
      </w:r>
      <w:r>
        <w:t>Public health and household insect resources — https://extension.entm.purdue.edu/publications/</w:t>
      </w:r>
    </w:p>
    <w:p>
      <w:r>
        <w:rPr>
          <w:b w:val="0"/>
          <w:i/>
        </w:rPr>
        <w:t>Educational information only. Public-health recommendations and disease activity can change; consult current state and federal guidance.  © 2026 James Taylor</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mosquito/"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mosquito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